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56" w:rsidRDefault="006F0156" w:rsidP="006F0156">
      <w:pPr>
        <w:ind w:left="1120" w:hangingChars="400" w:hanging="1120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6F0156">
        <w:rPr>
          <w:rFonts w:ascii="標楷體" w:eastAsia="標楷體" w:hAnsi="標楷體" w:hint="eastAsia"/>
          <w:kern w:val="0"/>
          <w:sz w:val="28"/>
          <w:szCs w:val="28"/>
        </w:rPr>
        <w:t>列印</w:t>
      </w:r>
      <w:r w:rsidRPr="006F0156">
        <w:rPr>
          <w:rFonts w:ascii="標楷體" w:eastAsia="標楷體" w:hAnsi="標楷體" w:hint="eastAsia"/>
          <w:sz w:val="28"/>
          <w:szCs w:val="28"/>
        </w:rPr>
        <w:t>查驗規費收據（自動扣款案件專用）</w:t>
      </w:r>
      <w:r w:rsidRPr="006F0156">
        <w:rPr>
          <w:rFonts w:ascii="標楷體" w:eastAsia="標楷體" w:hAnsi="標楷體" w:hint="eastAsia"/>
          <w:kern w:val="0"/>
          <w:sz w:val="28"/>
          <w:szCs w:val="28"/>
        </w:rPr>
        <w:t>之操作流程</w:t>
      </w:r>
    </w:p>
    <w:p w:rsidR="006F0156" w:rsidRPr="006F0156" w:rsidRDefault="006F0156" w:rsidP="006F0156">
      <w:pPr>
        <w:spacing w:line="240" w:lineRule="exact"/>
        <w:ind w:left="1120" w:hangingChars="400" w:hanging="1120"/>
        <w:jc w:val="center"/>
        <w:rPr>
          <w:rFonts w:ascii="標楷體" w:eastAsia="標楷體" w:hAnsi="標楷體"/>
          <w:sz w:val="28"/>
          <w:szCs w:val="28"/>
        </w:rPr>
      </w:pPr>
    </w:p>
    <w:p w:rsidR="00CF1723" w:rsidRDefault="00CF1723" w:rsidP="00CF1723">
      <w:pPr>
        <w:ind w:left="960" w:hangingChars="400" w:hanging="9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步驟1、登入「進口酒類查驗管理系統」後，點選</w:t>
      </w:r>
      <w:r w:rsidR="00DA2003">
        <w:rPr>
          <w:rFonts w:ascii="標楷體" w:eastAsia="標楷體" w:hAnsi="標楷體" w:hint="eastAsia"/>
        </w:rPr>
        <w:t>「列印作業」</w:t>
      </w:r>
      <w:r w:rsidR="00DA2003" w:rsidRPr="00DA2003">
        <w:rPr>
          <w:rFonts w:ascii="標楷體" w:eastAsia="標楷體" w:hAnsi="標楷體"/>
        </w:rPr>
        <w:sym w:font="Wingdings" w:char="F0E8"/>
      </w:r>
      <w:r>
        <w:rPr>
          <w:rFonts w:ascii="標楷體" w:eastAsia="標楷體" w:hAnsi="標楷體" w:hint="eastAsia"/>
        </w:rPr>
        <w:t>「</w:t>
      </w:r>
      <w:r w:rsidRPr="00144740">
        <w:rPr>
          <w:rFonts w:ascii="標楷體" w:eastAsia="標楷體" w:hAnsi="標楷體" w:hint="eastAsia"/>
        </w:rPr>
        <w:t>查驗規費收據</w:t>
      </w:r>
      <w:r>
        <w:rPr>
          <w:rFonts w:ascii="標楷體" w:eastAsia="標楷體" w:hAnsi="標楷體" w:hint="eastAsia"/>
        </w:rPr>
        <w:t>（自動扣款案件專用）</w:t>
      </w:r>
      <w:r>
        <w:rPr>
          <w:rFonts w:ascii="標楷體" w:eastAsia="標楷體" w:hAnsi="標楷體"/>
        </w:rPr>
        <w:t>列印</w:t>
      </w:r>
      <w:r>
        <w:rPr>
          <w:rFonts w:ascii="標楷體" w:eastAsia="標楷體" w:hAnsi="標楷體" w:hint="eastAsia"/>
        </w:rPr>
        <w:t>作業」。</w:t>
      </w:r>
    </w:p>
    <w:p w:rsidR="005B3B6E" w:rsidRDefault="005B3B6E" w:rsidP="00CF1723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274310" cy="1863958"/>
            <wp:effectExtent l="1905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6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23" w:rsidRDefault="00CF1723" w:rsidP="00CF1723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步驟2、可輸入</w:t>
      </w:r>
      <w:r w:rsidR="00DA2003" w:rsidRPr="00DA2003">
        <w:rPr>
          <w:rFonts w:ascii="標楷體" w:eastAsia="標楷體" w:hAnsi="標楷體"/>
        </w:rPr>
        <w:t>申請查驗</w:t>
      </w:r>
      <w:proofErr w:type="gramStart"/>
      <w:r w:rsidR="00DA2003" w:rsidRPr="00DA2003">
        <w:rPr>
          <w:rFonts w:ascii="標楷體" w:eastAsia="標楷體" w:hAnsi="標楷體"/>
        </w:rPr>
        <w:t>義務人統編</w:t>
      </w:r>
      <w:proofErr w:type="gramEnd"/>
      <w:r w:rsidR="00DA2003" w:rsidRPr="00DA2003">
        <w:rPr>
          <w:rFonts w:ascii="標楷體" w:eastAsia="標楷體" w:hAnsi="標楷體" w:hint="eastAsia"/>
        </w:rPr>
        <w:t>、</w:t>
      </w:r>
      <w:r w:rsidR="00DA2003" w:rsidRPr="00DA2003">
        <w:rPr>
          <w:rFonts w:ascii="標楷體" w:eastAsia="標楷體" w:hAnsi="標楷體"/>
        </w:rPr>
        <w:t>申請查驗義務人名稱</w:t>
      </w:r>
      <w:r w:rsidR="00DA2003" w:rsidRPr="00DA2003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進口報單號碼、</w:t>
      </w:r>
      <w:r w:rsidR="00DA2003">
        <w:rPr>
          <w:rFonts w:ascii="標楷體" w:eastAsia="標楷體" w:hAnsi="標楷體" w:hint="eastAsia"/>
        </w:rPr>
        <w:t>受理日期區間、</w:t>
      </w:r>
      <w:r>
        <w:rPr>
          <w:rFonts w:ascii="標楷體" w:eastAsia="標楷體" w:hAnsi="標楷體" w:hint="eastAsia"/>
        </w:rPr>
        <w:t>繳款日期區間或</w:t>
      </w:r>
      <w:r w:rsidR="00DA2003">
        <w:rPr>
          <w:rFonts w:ascii="標楷體" w:eastAsia="標楷體" w:hAnsi="標楷體" w:hint="eastAsia"/>
        </w:rPr>
        <w:t>費用別</w:t>
      </w:r>
      <w:r>
        <w:rPr>
          <w:rFonts w:ascii="標楷體" w:eastAsia="標楷體" w:hAnsi="標楷體" w:hint="eastAsia"/>
        </w:rPr>
        <w:t xml:space="preserve">等查詢條件後點選「查詢」按鈕進行查詢，查詢結果清單畫面如下圖： </w:t>
      </w:r>
    </w:p>
    <w:p w:rsidR="00DA2003" w:rsidRDefault="005B3B6E" w:rsidP="00CF1723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274310" cy="751953"/>
            <wp:effectExtent l="19050" t="0" r="2540" b="0"/>
            <wp:docPr id="6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1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2C8" w:rsidRDefault="00CF1723" w:rsidP="0059760D">
      <w:pPr>
        <w:ind w:left="840" w:hangingChars="350" w:hanging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步驟3、</w:t>
      </w:r>
      <w:proofErr w:type="gramStart"/>
      <w:r>
        <w:rPr>
          <w:rFonts w:ascii="標楷體" w:eastAsia="標楷體" w:hAnsi="標楷體" w:hint="eastAsia"/>
        </w:rPr>
        <w:t>俟</w:t>
      </w:r>
      <w:proofErr w:type="gramEnd"/>
      <w:r>
        <w:rPr>
          <w:rFonts w:ascii="標楷體" w:eastAsia="標楷體" w:hAnsi="標楷體" w:hint="eastAsia"/>
        </w:rPr>
        <w:t>系統產生出欲查詢之繳款清單後，請勾選欲列印之</w:t>
      </w:r>
      <w:r w:rsidR="00DA2003">
        <w:rPr>
          <w:rFonts w:ascii="標楷體" w:eastAsia="標楷體" w:hAnsi="標楷體" w:hint="eastAsia"/>
        </w:rPr>
        <w:t>報單</w:t>
      </w:r>
      <w:r>
        <w:rPr>
          <w:rFonts w:ascii="標楷體" w:eastAsia="標楷體" w:hAnsi="標楷體" w:hint="eastAsia"/>
        </w:rPr>
        <w:t>號碼</w:t>
      </w:r>
      <w:r w:rsidR="00DA2003">
        <w:rPr>
          <w:rFonts w:ascii="標楷體" w:eastAsia="標楷體" w:hAnsi="標楷體" w:hint="eastAsia"/>
        </w:rPr>
        <w:t>核取方塊</w:t>
      </w:r>
      <w:r>
        <w:rPr>
          <w:rFonts w:ascii="標楷體" w:eastAsia="標楷體" w:hAnsi="標楷體" w:hint="eastAsia"/>
        </w:rPr>
        <w:t>，再按下</w:t>
      </w:r>
      <w:r>
        <w:rPr>
          <w:rFonts w:ascii="標楷體" w:eastAsia="標楷體" w:hAnsi="標楷體" w:hint="eastAsia"/>
          <w:u w:val="single"/>
        </w:rPr>
        <w:t>列印</w:t>
      </w:r>
      <w:r w:rsidRPr="004E1907">
        <w:rPr>
          <w:rFonts w:ascii="標楷體" w:eastAsia="標楷體" w:hAnsi="標楷體" w:hint="eastAsia"/>
        </w:rPr>
        <w:t>按</w:t>
      </w:r>
      <w:r>
        <w:rPr>
          <w:rFonts w:ascii="標楷體" w:eastAsia="標楷體" w:hAnsi="標楷體" w:hint="eastAsia"/>
        </w:rPr>
        <w:t>鈕。</w:t>
      </w:r>
    </w:p>
    <w:p w:rsidR="00705A63" w:rsidRDefault="00D77856" w:rsidP="00CF1723">
      <w:pPr>
        <w:ind w:left="840" w:hangingChars="350" w:hanging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line id="_x0000_s1040" style="position:absolute;left:0;text-align:left;z-index:251658240" from=".75pt,71.1pt" to="414.75pt,71.1pt"/>
        </w:pict>
      </w:r>
      <w:r>
        <w:rPr>
          <w:rFonts w:ascii="標楷體" w:eastAsia="標楷體" w:hAnsi="標楷體"/>
          <w:noProof/>
        </w:rPr>
        <w:pict>
          <v:line id="_x0000_s1034" style="position:absolute;left:0;text-align:left;z-index:251657216" from="1.5pt,2.25pt" to="415.5pt,2.25pt"/>
        </w:pict>
      </w:r>
      <w:r w:rsidR="0059760D">
        <w:rPr>
          <w:rFonts w:ascii="標楷體" w:eastAsia="標楷體" w:hAnsi="標楷體"/>
          <w:noProof/>
        </w:rPr>
        <w:drawing>
          <wp:inline distT="0" distB="0" distL="0" distR="0">
            <wp:extent cx="5274310" cy="747540"/>
            <wp:effectExtent l="19050" t="0" r="254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60D" w:rsidRDefault="0059760D" w:rsidP="00CF1723">
      <w:pPr>
        <w:spacing w:line="440" w:lineRule="exact"/>
        <w:ind w:left="960" w:hangingChars="400" w:hanging="960"/>
        <w:jc w:val="both"/>
        <w:rPr>
          <w:rFonts w:ascii="標楷體" w:eastAsia="標楷體" w:hAnsi="標楷體" w:hint="eastAsia"/>
        </w:rPr>
      </w:pPr>
    </w:p>
    <w:p w:rsidR="0059760D" w:rsidRDefault="0059760D" w:rsidP="00CF1723">
      <w:pPr>
        <w:spacing w:line="440" w:lineRule="exact"/>
        <w:ind w:left="960" w:hangingChars="400" w:hanging="960"/>
        <w:jc w:val="both"/>
        <w:rPr>
          <w:rFonts w:ascii="標楷體" w:eastAsia="標楷體" w:hAnsi="標楷體" w:hint="eastAsia"/>
        </w:rPr>
      </w:pPr>
    </w:p>
    <w:p w:rsidR="0059760D" w:rsidRDefault="0059760D" w:rsidP="00CF1723">
      <w:pPr>
        <w:spacing w:line="440" w:lineRule="exact"/>
        <w:ind w:left="960" w:hangingChars="400" w:hanging="960"/>
        <w:jc w:val="both"/>
        <w:rPr>
          <w:rFonts w:ascii="標楷體" w:eastAsia="標楷體" w:hAnsi="標楷體" w:hint="eastAsia"/>
        </w:rPr>
      </w:pPr>
    </w:p>
    <w:p w:rsidR="0059760D" w:rsidRDefault="0059760D" w:rsidP="00CF1723">
      <w:pPr>
        <w:spacing w:line="440" w:lineRule="exact"/>
        <w:ind w:left="960" w:hangingChars="400" w:hanging="960"/>
        <w:jc w:val="both"/>
        <w:rPr>
          <w:rFonts w:ascii="標楷體" w:eastAsia="標楷體" w:hAnsi="標楷體" w:hint="eastAsia"/>
        </w:rPr>
      </w:pPr>
    </w:p>
    <w:p w:rsidR="0059760D" w:rsidRDefault="0059760D" w:rsidP="00CF1723">
      <w:pPr>
        <w:spacing w:line="440" w:lineRule="exact"/>
        <w:ind w:left="960" w:hangingChars="400" w:hanging="960"/>
        <w:jc w:val="both"/>
        <w:rPr>
          <w:rFonts w:ascii="標楷體" w:eastAsia="標楷體" w:hAnsi="標楷體" w:hint="eastAsia"/>
        </w:rPr>
      </w:pPr>
    </w:p>
    <w:p w:rsidR="0059760D" w:rsidRDefault="0059760D" w:rsidP="00CF1723">
      <w:pPr>
        <w:spacing w:line="440" w:lineRule="exact"/>
        <w:ind w:left="960" w:hangingChars="400" w:hanging="960"/>
        <w:jc w:val="both"/>
        <w:rPr>
          <w:rFonts w:ascii="標楷體" w:eastAsia="標楷體" w:hAnsi="標楷體" w:hint="eastAsia"/>
        </w:rPr>
      </w:pPr>
    </w:p>
    <w:p w:rsidR="0059760D" w:rsidRDefault="0059760D" w:rsidP="00CF1723">
      <w:pPr>
        <w:spacing w:line="440" w:lineRule="exact"/>
        <w:ind w:left="960" w:hangingChars="400" w:hanging="960"/>
        <w:jc w:val="both"/>
        <w:rPr>
          <w:rFonts w:ascii="標楷體" w:eastAsia="標楷體" w:hAnsi="標楷體" w:hint="eastAsia"/>
        </w:rPr>
      </w:pPr>
    </w:p>
    <w:p w:rsidR="0059760D" w:rsidRDefault="0059760D" w:rsidP="00CF1723">
      <w:pPr>
        <w:spacing w:line="440" w:lineRule="exact"/>
        <w:ind w:left="960" w:hangingChars="400" w:hanging="960"/>
        <w:jc w:val="both"/>
        <w:rPr>
          <w:rFonts w:ascii="標楷體" w:eastAsia="標楷體" w:hAnsi="標楷體" w:hint="eastAsia"/>
        </w:rPr>
      </w:pPr>
    </w:p>
    <w:p w:rsidR="0059760D" w:rsidRDefault="0059760D" w:rsidP="00CF1723">
      <w:pPr>
        <w:spacing w:line="440" w:lineRule="exact"/>
        <w:ind w:left="960" w:hangingChars="400" w:hanging="960"/>
        <w:jc w:val="both"/>
        <w:rPr>
          <w:rFonts w:ascii="標楷體" w:eastAsia="標楷體" w:hAnsi="標楷體" w:hint="eastAsia"/>
        </w:rPr>
      </w:pPr>
    </w:p>
    <w:p w:rsidR="0059760D" w:rsidRDefault="00CF1723" w:rsidP="0059760D">
      <w:pPr>
        <w:spacing w:line="440" w:lineRule="exact"/>
        <w:ind w:left="960" w:hangingChars="400" w:hanging="96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步驟4、俟電腦畫面產生</w:t>
      </w:r>
      <w:r w:rsidRPr="00144740">
        <w:rPr>
          <w:rFonts w:ascii="標楷體" w:eastAsia="標楷體" w:hAnsi="標楷體" w:hint="eastAsia"/>
        </w:rPr>
        <w:t>進口酒類查驗規費收據</w:t>
      </w:r>
      <w:r>
        <w:rPr>
          <w:rFonts w:ascii="標楷體" w:eastAsia="標楷體" w:hAnsi="標楷體" w:hint="eastAsia"/>
        </w:rPr>
        <w:t>後，請點選該畫面上的印表機圖示</w:t>
      </w:r>
      <w:r w:rsidR="0059760D">
        <w:rPr>
          <w:rFonts w:ascii="標楷體" w:eastAsia="標楷體" w:hAnsi="標楷體" w:hint="eastAsia"/>
          <w:noProof/>
        </w:rPr>
        <w:drawing>
          <wp:inline distT="0" distB="0" distL="0" distR="0">
            <wp:extent cx="228600" cy="228600"/>
            <wp:effectExtent l="1905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>，依列印對話方塊選擇列印條件後，即可完成列印。</w:t>
      </w:r>
    </w:p>
    <w:p w:rsidR="0059760D" w:rsidRPr="0059760D" w:rsidRDefault="0059760D" w:rsidP="0059760D">
      <w:pPr>
        <w:spacing w:line="440" w:lineRule="exact"/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274310" cy="268929"/>
            <wp:effectExtent l="19050" t="0" r="254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003" w:rsidRPr="00CF1723" w:rsidRDefault="0059760D">
      <w:r>
        <w:rPr>
          <w:rFonts w:ascii="標楷體" w:eastAsia="標楷體" w:hAnsi="標楷體"/>
          <w:noProof/>
          <w:kern w:val="0"/>
          <w:sz w:val="28"/>
          <w:szCs w:val="28"/>
        </w:rPr>
        <w:drawing>
          <wp:inline distT="0" distB="0" distL="0" distR="0">
            <wp:extent cx="5274310" cy="3663065"/>
            <wp:effectExtent l="19050" t="0" r="2540" b="0"/>
            <wp:docPr id="8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6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856" w:rsidRPr="00D77856">
        <w:rPr>
          <w:rFonts w:ascii="標楷體" w:eastAsia="標楷體" w:hAnsi="標楷體"/>
          <w:noProof/>
        </w:rPr>
        <w:pict>
          <v:line id="_x0000_s1031" style="position:absolute;z-index:251656192;mso-position-horizontal-relative:text;mso-position-vertical-relative:text" from="0,211.75pt" to="414pt,211.75pt"/>
        </w:pict>
      </w:r>
    </w:p>
    <w:sectPr w:rsidR="00DA2003" w:rsidRPr="00CF1723" w:rsidSect="002A17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73C" w:rsidRDefault="006E273C" w:rsidP="003E1273">
      <w:r>
        <w:separator/>
      </w:r>
    </w:p>
  </w:endnote>
  <w:endnote w:type="continuationSeparator" w:id="0">
    <w:p w:rsidR="006E273C" w:rsidRDefault="006E273C" w:rsidP="003E1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73C" w:rsidRDefault="006E273C" w:rsidP="003E1273">
      <w:r>
        <w:separator/>
      </w:r>
    </w:p>
  </w:footnote>
  <w:footnote w:type="continuationSeparator" w:id="0">
    <w:p w:rsidR="006E273C" w:rsidRDefault="006E273C" w:rsidP="003E12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723"/>
    <w:rsid w:val="00185A4F"/>
    <w:rsid w:val="002A175F"/>
    <w:rsid w:val="002B2E54"/>
    <w:rsid w:val="0036547F"/>
    <w:rsid w:val="003E1273"/>
    <w:rsid w:val="003F1BC5"/>
    <w:rsid w:val="00400CE8"/>
    <w:rsid w:val="0041256B"/>
    <w:rsid w:val="004564DD"/>
    <w:rsid w:val="0059760D"/>
    <w:rsid w:val="005B3547"/>
    <w:rsid w:val="005B3B6E"/>
    <w:rsid w:val="006749E5"/>
    <w:rsid w:val="006E22C8"/>
    <w:rsid w:val="006E273C"/>
    <w:rsid w:val="006F0156"/>
    <w:rsid w:val="00705A63"/>
    <w:rsid w:val="00943E96"/>
    <w:rsid w:val="009B443B"/>
    <w:rsid w:val="00A567EE"/>
    <w:rsid w:val="00AC581A"/>
    <w:rsid w:val="00B45127"/>
    <w:rsid w:val="00B5448D"/>
    <w:rsid w:val="00BE2E2C"/>
    <w:rsid w:val="00CF1723"/>
    <w:rsid w:val="00D77856"/>
    <w:rsid w:val="00DA2003"/>
    <w:rsid w:val="00E54135"/>
    <w:rsid w:val="00F67B41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7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1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E1273"/>
    <w:rPr>
      <w:kern w:val="2"/>
    </w:rPr>
  </w:style>
  <w:style w:type="paragraph" w:styleId="a5">
    <w:name w:val="footer"/>
    <w:basedOn w:val="a"/>
    <w:link w:val="a6"/>
    <w:rsid w:val="003E1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E1273"/>
    <w:rPr>
      <w:kern w:val="2"/>
    </w:rPr>
  </w:style>
  <w:style w:type="paragraph" w:styleId="a7">
    <w:name w:val="Balloon Text"/>
    <w:basedOn w:val="a"/>
    <w:link w:val="a8"/>
    <w:rsid w:val="009B4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B44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</Words>
  <Characters>247</Characters>
  <Application>Microsoft Office Word</Application>
  <DocSecurity>0</DocSecurity>
  <Lines>2</Lines>
  <Paragraphs>1</Paragraphs>
  <ScaleCrop>false</ScaleCrop>
  <Company>nta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步驟1、登入「進口酒類查驗管理系統」後，點選「進口酒類查驗規費收據（自動扣款案件專用）列印作業」</dc:title>
  <dc:creator>員旭潔</dc:creator>
  <cp:lastModifiedBy>蔡孟妡</cp:lastModifiedBy>
  <cp:revision>4</cp:revision>
  <dcterms:created xsi:type="dcterms:W3CDTF">2015-08-26T08:26:00Z</dcterms:created>
  <dcterms:modified xsi:type="dcterms:W3CDTF">2015-08-27T02:23:00Z</dcterms:modified>
</cp:coreProperties>
</file>